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EF" w:rsidRPr="002B4904" w:rsidRDefault="0008441B" w:rsidP="002F62B9">
      <w:pPr>
        <w:jc w:val="center"/>
        <w:rPr>
          <w:rFonts w:ascii="Times New Roman" w:hAnsi="Times New Roman" w:cs="Times New Roman"/>
          <w:sz w:val="24"/>
          <w:szCs w:val="24"/>
        </w:rPr>
      </w:pPr>
      <w:r w:rsidRPr="002B4904">
        <w:rPr>
          <w:rFonts w:ascii="Times New Roman" w:hAnsi="Times New Roman" w:cs="Times New Roman"/>
          <w:sz w:val="24"/>
          <w:szCs w:val="24"/>
        </w:rPr>
        <w:t xml:space="preserve">COMUNE </w:t>
      </w:r>
      <w:proofErr w:type="spellStart"/>
      <w:r w:rsidRPr="002B4904">
        <w:rPr>
          <w:rFonts w:ascii="Times New Roman" w:hAnsi="Times New Roman" w:cs="Times New Roman"/>
          <w:sz w:val="24"/>
          <w:szCs w:val="24"/>
        </w:rPr>
        <w:t>DI</w:t>
      </w:r>
      <w:proofErr w:type="spellEnd"/>
      <w:r w:rsidRPr="002B4904">
        <w:rPr>
          <w:rFonts w:ascii="Times New Roman" w:hAnsi="Times New Roman" w:cs="Times New Roman"/>
          <w:sz w:val="24"/>
          <w:szCs w:val="24"/>
        </w:rPr>
        <w:t xml:space="preserve"> MANZIANA</w:t>
      </w:r>
    </w:p>
    <w:p w:rsidR="0008441B" w:rsidRPr="002B4904" w:rsidRDefault="0008441B" w:rsidP="002F62B9">
      <w:pPr>
        <w:jc w:val="center"/>
        <w:rPr>
          <w:rFonts w:ascii="Times New Roman" w:hAnsi="Times New Roman" w:cs="Times New Roman"/>
          <w:sz w:val="24"/>
          <w:szCs w:val="24"/>
        </w:rPr>
      </w:pPr>
      <w:r w:rsidRPr="002B4904">
        <w:rPr>
          <w:rFonts w:ascii="Times New Roman" w:hAnsi="Times New Roman" w:cs="Times New Roman"/>
          <w:sz w:val="24"/>
          <w:szCs w:val="24"/>
        </w:rPr>
        <w:t>SPORTELLO UNICO EDILIZIA PRIVATA</w:t>
      </w:r>
    </w:p>
    <w:p w:rsidR="0008441B" w:rsidRDefault="0008441B"/>
    <w:p w:rsidR="0008441B" w:rsidRPr="002B4904" w:rsidRDefault="0008441B" w:rsidP="002B4904">
      <w:pPr>
        <w:spacing w:line="240" w:lineRule="auto"/>
        <w:ind w:left="567" w:right="707"/>
        <w:jc w:val="both"/>
        <w:rPr>
          <w:rFonts w:ascii="Times New Roman" w:hAnsi="Times New Roman" w:cs="Times New Roman"/>
          <w:sz w:val="24"/>
          <w:szCs w:val="24"/>
        </w:rPr>
      </w:pPr>
      <w:r w:rsidRPr="002B4904">
        <w:rPr>
          <w:rFonts w:ascii="Times New Roman" w:hAnsi="Times New Roman" w:cs="Times New Roman"/>
          <w:sz w:val="24"/>
          <w:szCs w:val="24"/>
        </w:rPr>
        <w:t xml:space="preserve">AVVISO </w:t>
      </w:r>
      <w:proofErr w:type="spellStart"/>
      <w:r w:rsidRPr="002B4904">
        <w:rPr>
          <w:rFonts w:ascii="Times New Roman" w:hAnsi="Times New Roman" w:cs="Times New Roman"/>
          <w:sz w:val="24"/>
          <w:szCs w:val="24"/>
        </w:rPr>
        <w:t>DI</w:t>
      </w:r>
      <w:proofErr w:type="spellEnd"/>
      <w:r w:rsidRPr="002B4904">
        <w:rPr>
          <w:rFonts w:ascii="Times New Roman" w:hAnsi="Times New Roman" w:cs="Times New Roman"/>
          <w:sz w:val="24"/>
          <w:szCs w:val="24"/>
        </w:rPr>
        <w:t xml:space="preserve"> DEPOSITO DEGLI ATTI RELATIVI ALLA VARIANTE ALLE NO</w:t>
      </w:r>
      <w:r w:rsidR="002B4904" w:rsidRPr="002B4904">
        <w:rPr>
          <w:rFonts w:ascii="Times New Roman" w:hAnsi="Times New Roman" w:cs="Times New Roman"/>
          <w:sz w:val="24"/>
          <w:szCs w:val="24"/>
        </w:rPr>
        <w:t xml:space="preserve">RME TECNICHE </w:t>
      </w:r>
      <w:proofErr w:type="spellStart"/>
      <w:r w:rsidR="002B4904" w:rsidRPr="002B4904">
        <w:rPr>
          <w:rFonts w:ascii="Times New Roman" w:hAnsi="Times New Roman" w:cs="Times New Roman"/>
          <w:sz w:val="24"/>
          <w:szCs w:val="24"/>
        </w:rPr>
        <w:t>DI</w:t>
      </w:r>
      <w:proofErr w:type="spellEnd"/>
      <w:r w:rsidR="002B4904" w:rsidRPr="002B4904">
        <w:rPr>
          <w:rFonts w:ascii="Times New Roman" w:hAnsi="Times New Roman" w:cs="Times New Roman"/>
          <w:sz w:val="24"/>
          <w:szCs w:val="24"/>
        </w:rPr>
        <w:t xml:space="preserve"> ATTUAZIONE DEL</w:t>
      </w:r>
      <w:r w:rsidRPr="002B4904">
        <w:rPr>
          <w:rFonts w:ascii="Times New Roman" w:hAnsi="Times New Roman" w:cs="Times New Roman"/>
          <w:sz w:val="24"/>
          <w:szCs w:val="24"/>
        </w:rPr>
        <w:t xml:space="preserve"> VARIANTE GENERALE AL P.R.G. APPROVATO.</w:t>
      </w:r>
    </w:p>
    <w:p w:rsidR="0008441B" w:rsidRDefault="0008441B" w:rsidP="00BA1C8C">
      <w:pPr>
        <w:ind w:left="426" w:right="707"/>
        <w:jc w:val="both"/>
        <w:rPr>
          <w:rFonts w:ascii="Times New Roman" w:hAnsi="Times New Roman" w:cs="Times New Roman"/>
          <w:sz w:val="28"/>
          <w:szCs w:val="28"/>
        </w:rPr>
      </w:pPr>
    </w:p>
    <w:p w:rsidR="0008441B" w:rsidRDefault="0008441B" w:rsidP="002B4904">
      <w:pPr>
        <w:spacing w:line="240" w:lineRule="auto"/>
        <w:ind w:left="567" w:right="707"/>
        <w:jc w:val="both"/>
        <w:rPr>
          <w:rFonts w:ascii="Times New Roman" w:hAnsi="Times New Roman" w:cs="Times New Roman"/>
          <w:sz w:val="24"/>
          <w:szCs w:val="24"/>
        </w:rPr>
      </w:pPr>
      <w:r>
        <w:rPr>
          <w:rFonts w:ascii="Times New Roman" w:hAnsi="Times New Roman" w:cs="Times New Roman"/>
          <w:sz w:val="24"/>
          <w:szCs w:val="24"/>
        </w:rPr>
        <w:t xml:space="preserve">Si rende noto che, ai sensi e per gli effetti della </w:t>
      </w:r>
      <w:r w:rsidR="00A57AC9">
        <w:rPr>
          <w:rFonts w:ascii="Times New Roman" w:hAnsi="Times New Roman" w:cs="Times New Roman"/>
          <w:sz w:val="24"/>
          <w:szCs w:val="24"/>
        </w:rPr>
        <w:t>L</w:t>
      </w:r>
      <w:r>
        <w:rPr>
          <w:rFonts w:ascii="Times New Roman" w:hAnsi="Times New Roman" w:cs="Times New Roman"/>
          <w:sz w:val="24"/>
          <w:szCs w:val="24"/>
        </w:rPr>
        <w:t xml:space="preserve">egge 17.08.1942, n.1150 e successive modifiche ed integrazioni, negli Uffici del Comune di Manziana, è stata depositata la deliberazione del Consiglio Comunale n. 29 del 05.12.2014, corredata dei relativi allegati, concernente il seguente oggetto: </w:t>
      </w:r>
      <w:r w:rsidRPr="002B4904">
        <w:rPr>
          <w:rFonts w:ascii="Times New Roman" w:hAnsi="Times New Roman" w:cs="Times New Roman"/>
          <w:sz w:val="24"/>
          <w:szCs w:val="24"/>
        </w:rPr>
        <w:t>“ADOZIONE VARIANTE A</w:t>
      </w:r>
      <w:r w:rsidR="002B584E" w:rsidRPr="002B4904">
        <w:rPr>
          <w:rFonts w:ascii="Times New Roman" w:hAnsi="Times New Roman" w:cs="Times New Roman"/>
          <w:sz w:val="24"/>
          <w:szCs w:val="24"/>
        </w:rPr>
        <w:t xml:space="preserve">LLE </w:t>
      </w:r>
      <w:proofErr w:type="spellStart"/>
      <w:r w:rsidR="002B584E" w:rsidRPr="002B4904">
        <w:rPr>
          <w:rFonts w:ascii="Times New Roman" w:hAnsi="Times New Roman" w:cs="Times New Roman"/>
          <w:sz w:val="24"/>
          <w:szCs w:val="24"/>
        </w:rPr>
        <w:t>N.T.A.</w:t>
      </w:r>
      <w:proofErr w:type="spellEnd"/>
      <w:r w:rsidRPr="002B4904">
        <w:rPr>
          <w:rFonts w:ascii="Times New Roman" w:hAnsi="Times New Roman" w:cs="Times New Roman"/>
          <w:sz w:val="24"/>
          <w:szCs w:val="24"/>
        </w:rPr>
        <w:t xml:space="preserve"> DELLA VARIANTE GENERALE AL P.R.G.: MODIFICHE AGLI ART. 26 - </w:t>
      </w:r>
      <w:r w:rsidR="002B584E" w:rsidRPr="002B4904">
        <w:rPr>
          <w:rFonts w:ascii="Times New Roman" w:hAnsi="Times New Roman" w:cs="Times New Roman"/>
          <w:sz w:val="24"/>
          <w:szCs w:val="24"/>
        </w:rPr>
        <w:t>33.1–</w:t>
      </w:r>
      <w:r w:rsidRPr="002B4904">
        <w:rPr>
          <w:rFonts w:ascii="Times New Roman" w:hAnsi="Times New Roman" w:cs="Times New Roman"/>
          <w:sz w:val="24"/>
          <w:szCs w:val="24"/>
        </w:rPr>
        <w:t>33.2 e 33.3</w:t>
      </w:r>
      <w:r w:rsidR="002B584E" w:rsidRPr="002B4904">
        <w:rPr>
          <w:rFonts w:ascii="Times New Roman" w:hAnsi="Times New Roman" w:cs="Times New Roman"/>
          <w:sz w:val="24"/>
          <w:szCs w:val="24"/>
        </w:rPr>
        <w:t xml:space="preserve"> – 40.1 </w:t>
      </w:r>
      <w:r w:rsidRPr="002B4904">
        <w:rPr>
          <w:rFonts w:ascii="Times New Roman" w:hAnsi="Times New Roman" w:cs="Times New Roman"/>
          <w:sz w:val="24"/>
          <w:szCs w:val="24"/>
        </w:rPr>
        <w:t>e 41  ,  INSERIMENTO DELL’ART. 50/A</w:t>
      </w:r>
      <w:r w:rsidR="006D1F92" w:rsidRPr="002B4904">
        <w:rPr>
          <w:rFonts w:ascii="Times New Roman" w:hAnsi="Times New Roman" w:cs="Times New Roman"/>
          <w:sz w:val="24"/>
          <w:szCs w:val="24"/>
        </w:rPr>
        <w:t xml:space="preserve">, APPROVATA CON DELIBERAZIONE DELLA GIUNTA </w:t>
      </w:r>
      <w:r w:rsidR="00215D14" w:rsidRPr="002B4904">
        <w:rPr>
          <w:rFonts w:ascii="Times New Roman" w:hAnsi="Times New Roman" w:cs="Times New Roman"/>
          <w:sz w:val="24"/>
          <w:szCs w:val="24"/>
        </w:rPr>
        <w:t xml:space="preserve">REGIONALE DEL LAZIO </w:t>
      </w:r>
      <w:r w:rsidR="00B87AB4" w:rsidRPr="002B4904">
        <w:rPr>
          <w:rFonts w:ascii="Times New Roman" w:hAnsi="Times New Roman" w:cs="Times New Roman"/>
          <w:sz w:val="24"/>
          <w:szCs w:val="24"/>
        </w:rPr>
        <w:t xml:space="preserve"> N. 857</w:t>
      </w:r>
      <w:r w:rsidR="006D1F92" w:rsidRPr="002B4904">
        <w:rPr>
          <w:rFonts w:ascii="Times New Roman" w:hAnsi="Times New Roman" w:cs="Times New Roman"/>
          <w:sz w:val="24"/>
          <w:szCs w:val="24"/>
        </w:rPr>
        <w:t xml:space="preserve"> DEL </w:t>
      </w:r>
      <w:r w:rsidR="00B87AB4" w:rsidRPr="002B4904">
        <w:rPr>
          <w:rFonts w:ascii="Times New Roman" w:hAnsi="Times New Roman" w:cs="Times New Roman"/>
          <w:sz w:val="24"/>
          <w:szCs w:val="24"/>
        </w:rPr>
        <w:t>10/09/2004</w:t>
      </w:r>
      <w:r w:rsidR="006D1F92" w:rsidRPr="002B4904">
        <w:rPr>
          <w:rFonts w:ascii="Times New Roman" w:hAnsi="Times New Roman" w:cs="Times New Roman"/>
          <w:sz w:val="24"/>
          <w:szCs w:val="24"/>
        </w:rPr>
        <w:t xml:space="preserve">”. </w:t>
      </w:r>
      <w:r w:rsidR="006D1F92">
        <w:rPr>
          <w:rFonts w:ascii="Times New Roman" w:hAnsi="Times New Roman" w:cs="Times New Roman"/>
          <w:sz w:val="24"/>
          <w:szCs w:val="24"/>
        </w:rPr>
        <w:t xml:space="preserve">Gli atti di cui sopra sono depositati per un periodo di trenta giorni interi e consecutivi durante i quali chiunque ha facoltà di prenderne visione, dalle ore 8.00 alle ore 14.00, e di presentare osservazioni, entro il termine di trenta giorni successivi alla data di scadenza </w:t>
      </w:r>
      <w:r w:rsidR="002F62B9">
        <w:rPr>
          <w:rFonts w:ascii="Times New Roman" w:hAnsi="Times New Roman" w:cs="Times New Roman"/>
          <w:sz w:val="24"/>
          <w:szCs w:val="24"/>
        </w:rPr>
        <w:t xml:space="preserve">del deposito. Le osservazioni debbono essere presentate al Comune in doppio originale, di cui uno redatto in carta bollata ed uno redatto in carta uso bollo. Hanno facoltà di presentare osservazioni i privati, gli Enti, le Forze Sociali e gli Organismi rappresentativi interessati. Ai sensi della normativa vigente è stato nominato Responsabile del Procedimento il Geometra Filippo Leopardi, presso lo Sportello Unico Edilizia Privata – Comune di </w:t>
      </w:r>
      <w:proofErr w:type="spellStart"/>
      <w:r w:rsidR="002F62B9">
        <w:rPr>
          <w:rFonts w:ascii="Times New Roman" w:hAnsi="Times New Roman" w:cs="Times New Roman"/>
          <w:sz w:val="24"/>
          <w:szCs w:val="24"/>
        </w:rPr>
        <w:t>Manziana-</w:t>
      </w:r>
      <w:proofErr w:type="spellEnd"/>
      <w:r w:rsidR="002F62B9">
        <w:rPr>
          <w:rFonts w:ascii="Times New Roman" w:hAnsi="Times New Roman" w:cs="Times New Roman"/>
          <w:sz w:val="24"/>
          <w:szCs w:val="24"/>
        </w:rPr>
        <w:t xml:space="preserve"> </w:t>
      </w:r>
      <w:proofErr w:type="spellStart"/>
      <w:r w:rsidR="002F62B9">
        <w:rPr>
          <w:rFonts w:ascii="Times New Roman" w:hAnsi="Times New Roman" w:cs="Times New Roman"/>
          <w:sz w:val="24"/>
          <w:szCs w:val="24"/>
        </w:rPr>
        <w:t>L.go</w:t>
      </w:r>
      <w:proofErr w:type="spellEnd"/>
      <w:r w:rsidR="002F62B9">
        <w:rPr>
          <w:rFonts w:ascii="Times New Roman" w:hAnsi="Times New Roman" w:cs="Times New Roman"/>
          <w:sz w:val="24"/>
          <w:szCs w:val="24"/>
        </w:rPr>
        <w:t xml:space="preserve"> </w:t>
      </w:r>
      <w:proofErr w:type="spellStart"/>
      <w:r w:rsidR="002F62B9">
        <w:rPr>
          <w:rFonts w:ascii="Times New Roman" w:hAnsi="Times New Roman" w:cs="Times New Roman"/>
          <w:sz w:val="24"/>
          <w:szCs w:val="24"/>
        </w:rPr>
        <w:t>G.Fara</w:t>
      </w:r>
      <w:proofErr w:type="spellEnd"/>
      <w:r w:rsidR="002F62B9">
        <w:rPr>
          <w:rFonts w:ascii="Times New Roman" w:hAnsi="Times New Roman" w:cs="Times New Roman"/>
          <w:sz w:val="24"/>
          <w:szCs w:val="24"/>
        </w:rPr>
        <w:t xml:space="preserve"> n. 1, per ogni informazione e adempimento in ordine al procedimento. Il presente avviso è stato affisso all’Albo Pretorio e nei luoghi di pubblica frequentazione del Comune di Manziana.</w:t>
      </w:r>
    </w:p>
    <w:p w:rsidR="002B4904" w:rsidRPr="002B4904" w:rsidRDefault="00D6631D" w:rsidP="002B4904">
      <w:pPr>
        <w:spacing w:line="240" w:lineRule="auto"/>
        <w:ind w:left="2977" w:right="707"/>
        <w:jc w:val="center"/>
        <w:rPr>
          <w:rFonts w:ascii="Times New Roman" w:hAnsi="Times New Roman" w:cs="Times New Roman"/>
          <w:sz w:val="24"/>
          <w:szCs w:val="24"/>
        </w:rPr>
      </w:pPr>
      <w:r w:rsidRPr="002B4904">
        <w:rPr>
          <w:rFonts w:ascii="Times New Roman" w:hAnsi="Times New Roman" w:cs="Times New Roman"/>
          <w:sz w:val="24"/>
          <w:szCs w:val="24"/>
        </w:rPr>
        <w:t>IL RESPONSABILE DEL PROCEDIMENTO</w:t>
      </w:r>
    </w:p>
    <w:p w:rsidR="00D6631D" w:rsidRPr="002B4904" w:rsidRDefault="00D85C0B" w:rsidP="002B4904">
      <w:pPr>
        <w:spacing w:line="240" w:lineRule="auto"/>
        <w:ind w:left="2977" w:right="707"/>
        <w:jc w:val="center"/>
        <w:rPr>
          <w:rFonts w:ascii="Times New Roman" w:hAnsi="Times New Roman" w:cs="Times New Roman"/>
          <w:sz w:val="24"/>
          <w:szCs w:val="24"/>
        </w:rPr>
      </w:pPr>
      <w:r w:rsidRPr="002B4904">
        <w:rPr>
          <w:rFonts w:ascii="Times New Roman" w:hAnsi="Times New Roman" w:cs="Times New Roman"/>
          <w:sz w:val="24"/>
          <w:szCs w:val="24"/>
        </w:rPr>
        <w:t>Geom.</w:t>
      </w:r>
      <w:r w:rsidR="00D6631D" w:rsidRPr="002B4904">
        <w:rPr>
          <w:rFonts w:ascii="Times New Roman" w:hAnsi="Times New Roman" w:cs="Times New Roman"/>
          <w:sz w:val="24"/>
          <w:szCs w:val="24"/>
        </w:rPr>
        <w:t xml:space="preserve"> Filippo Leopardi</w:t>
      </w:r>
    </w:p>
    <w:p w:rsidR="0008441B" w:rsidRPr="0008441B" w:rsidRDefault="0008441B" w:rsidP="002B4904">
      <w:pPr>
        <w:spacing w:line="240" w:lineRule="auto"/>
        <w:ind w:left="426" w:right="707"/>
        <w:jc w:val="both"/>
        <w:rPr>
          <w:rFonts w:ascii="Times New Roman" w:hAnsi="Times New Roman" w:cs="Times New Roman"/>
          <w:sz w:val="24"/>
          <w:szCs w:val="24"/>
        </w:rPr>
      </w:pPr>
    </w:p>
    <w:p w:rsidR="0008441B" w:rsidRDefault="0008441B"/>
    <w:p w:rsidR="0008441B" w:rsidRDefault="0008441B" w:rsidP="0008441B">
      <w:pPr>
        <w:spacing w:line="240" w:lineRule="auto"/>
      </w:pPr>
    </w:p>
    <w:p w:rsidR="00D6631D" w:rsidRDefault="00D6631D" w:rsidP="0008441B">
      <w:pPr>
        <w:spacing w:line="240" w:lineRule="auto"/>
      </w:pPr>
    </w:p>
    <w:sectPr w:rsidR="00D6631D" w:rsidSect="002B4904">
      <w:pgSz w:w="11906" w:h="16838"/>
      <w:pgMar w:top="1560"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8441B"/>
    <w:rsid w:val="0008441B"/>
    <w:rsid w:val="001D32F7"/>
    <w:rsid w:val="00215D14"/>
    <w:rsid w:val="002B4904"/>
    <w:rsid w:val="002B584E"/>
    <w:rsid w:val="002F62B9"/>
    <w:rsid w:val="003849F5"/>
    <w:rsid w:val="003868EF"/>
    <w:rsid w:val="006D1F92"/>
    <w:rsid w:val="008E7557"/>
    <w:rsid w:val="00A57AC9"/>
    <w:rsid w:val="00B87AB4"/>
    <w:rsid w:val="00B96876"/>
    <w:rsid w:val="00BA1C8C"/>
    <w:rsid w:val="00D6631D"/>
    <w:rsid w:val="00D85C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8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57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255</Words>
  <Characters>1460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tec03</dc:creator>
  <cp:lastModifiedBy>tec03</cp:lastModifiedBy>
  <cp:revision>10</cp:revision>
  <cp:lastPrinted>2015-01-26T09:01:00Z</cp:lastPrinted>
  <dcterms:created xsi:type="dcterms:W3CDTF">2015-01-14T08:37:00Z</dcterms:created>
  <dcterms:modified xsi:type="dcterms:W3CDTF">2015-01-27T08:06:00Z</dcterms:modified>
</cp:coreProperties>
</file>